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60"/>
        </w:tabs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shd w:val="clear" w:color="auto" w:fill="FFFFFF"/>
        </w:rPr>
        <w:t>统计技术及质量工具应用培训班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报名回执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525"/>
        <w:gridCol w:w="791"/>
        <w:gridCol w:w="992"/>
        <w:gridCol w:w="317"/>
        <w:gridCol w:w="676"/>
        <w:gridCol w:w="992"/>
        <w:gridCol w:w="1276"/>
        <w:gridCol w:w="425"/>
        <w:gridCol w:w="99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单位名称</w:t>
            </w:r>
          </w:p>
        </w:tc>
        <w:tc>
          <w:tcPr>
            <w:tcW w:w="81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通信地址</w:t>
            </w:r>
          </w:p>
        </w:tc>
        <w:tc>
          <w:tcPr>
            <w:tcW w:w="5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联系人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职务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传真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60"/>
              </w:tabs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序号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学员</w:t>
            </w: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E-mail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备注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480" w:lineRule="auto"/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48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360" w:lineRule="auto"/>
              <w:jc w:val="both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住宿要求</w:t>
            </w:r>
          </w:p>
        </w:tc>
        <w:tc>
          <w:tcPr>
            <w:tcW w:w="86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□标准间包房    □标准间合住    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其他</w:t>
            </w:r>
          </w:p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说明</w:t>
            </w:r>
          </w:p>
        </w:tc>
        <w:tc>
          <w:tcPr>
            <w:tcW w:w="86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60"/>
              </w:tabs>
              <w:spacing w:line="360" w:lineRule="auto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参加人员对本课程内容了解程度：</w:t>
            </w:r>
          </w:p>
          <w:p>
            <w:pPr>
              <w:tabs>
                <w:tab w:val="left" w:pos="960"/>
              </w:tabs>
              <w:spacing w:line="360" w:lineRule="auto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□较熟悉   □一般    □有过初步了解    □第一次接触</w:t>
            </w:r>
          </w:p>
          <w:p>
            <w:pPr>
              <w:tabs>
                <w:tab w:val="left" w:pos="960"/>
              </w:tabs>
              <w:spacing w:line="360" w:lineRule="auto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希望通过此次培训实现的目标：</w:t>
            </w:r>
          </w:p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60"/>
              </w:tabs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备注</w:t>
            </w:r>
          </w:p>
        </w:tc>
        <w:tc>
          <w:tcPr>
            <w:tcW w:w="86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960"/>
              </w:tabs>
              <w:spacing w:line="360" w:lineRule="auto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sz w:val="24"/>
              </w:rPr>
              <w:t>00元/人（现金缴纳，不刷卡）,食宿统一安排，费用自理(企业统一报名人数达7人的免费1人)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sz w:val="24"/>
              </w:rPr>
              <w:t>请于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4月10</w:t>
            </w:r>
            <w:r>
              <w:rPr>
                <w:rFonts w:hint="eastAsia" w:ascii="仿宋" w:hAnsi="仿宋" w:eastAsia="仿宋" w:cs="宋体"/>
                <w:sz w:val="24"/>
              </w:rPr>
              <w:t>日前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将此回执</w:t>
            </w:r>
            <w:r>
              <w:rPr>
                <w:rFonts w:hint="eastAsia" w:ascii="仿宋" w:hAnsi="仿宋" w:eastAsia="仿宋" w:cs="宋体"/>
                <w:sz w:val="24"/>
              </w:rPr>
              <w:t>反馈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指定邮箱</w:t>
            </w:r>
            <w:r>
              <w:rPr>
                <w:rFonts w:hint="eastAsia" w:ascii="仿宋" w:hAnsi="仿宋" w:eastAsia="仿宋" w:cs="宋体"/>
                <w:sz w:val="24"/>
              </w:rPr>
              <w:t>。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077" w:right="1304" w:bottom="107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932CA"/>
    <w:rsid w:val="49B93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质量协会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2019-02-21T05:49:00Z</dcterms:created>
  <dc:creator>Administrator</dc:creator>
  <cp:lastModifiedBy>Administrator</cp:lastModifiedBy>
  <dcterms:modified xsi:type="dcterms:W3CDTF">2019-02-21T05:50:03Z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