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12" w:rightChars="-2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512" w:rightChars="-2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12" w:rightChars="-244"/>
        <w:jc w:val="center"/>
        <w:textAlignment w:val="auto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sz w:val="36"/>
          <w:szCs w:val="36"/>
        </w:rPr>
        <w:t>年度自治区优秀质量管理论文及成果推荐表</w:t>
      </w:r>
    </w:p>
    <w:tbl>
      <w:tblPr>
        <w:tblStyle w:val="3"/>
        <w:tblpPr w:leftFromText="180" w:rightFromText="180" w:vertAnchor="text" w:horzAnchor="page" w:tblpXSpec="center" w:tblpY="461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79"/>
        <w:gridCol w:w="799"/>
        <w:gridCol w:w="138"/>
        <w:gridCol w:w="551"/>
        <w:gridCol w:w="1488"/>
        <w:gridCol w:w="1488"/>
        <w:gridCol w:w="1488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2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4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编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8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品牌建设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质量标杆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人才培育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背景及目的</w:t>
            </w:r>
          </w:p>
        </w:tc>
        <w:tc>
          <w:tcPr>
            <w:tcW w:w="65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特色亮点</w:t>
            </w:r>
          </w:p>
        </w:tc>
        <w:tc>
          <w:tcPr>
            <w:tcW w:w="65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创新方法及推广技术</w:t>
            </w:r>
          </w:p>
        </w:tc>
        <w:tc>
          <w:tcPr>
            <w:tcW w:w="65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请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企业及</w:t>
      </w:r>
      <w:r>
        <w:rPr>
          <w:rFonts w:hint="eastAsia" w:ascii="仿宋" w:hAnsi="仿宋" w:eastAsia="仿宋" w:cs="仿宋"/>
          <w:b/>
          <w:sz w:val="28"/>
          <w:szCs w:val="28"/>
        </w:rPr>
        <w:t>个人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28"/>
          <w:szCs w:val="28"/>
        </w:rPr>
        <w:t>日前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，将扫描件</w:t>
      </w:r>
      <w:r>
        <w:rPr>
          <w:rFonts w:hint="eastAsia" w:ascii="仿宋" w:hAnsi="仿宋" w:eastAsia="仿宋" w:cs="仿宋"/>
          <w:b/>
          <w:sz w:val="28"/>
          <w:szCs w:val="28"/>
        </w:rPr>
        <w:t>以传真或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发</w:t>
      </w:r>
      <w:r>
        <w:rPr>
          <w:rFonts w:hint="eastAsia" w:ascii="仿宋" w:hAnsi="仿宋" w:eastAsia="仿宋" w:cs="仿宋"/>
          <w:b/>
          <w:sz w:val="28"/>
          <w:szCs w:val="28"/>
        </w:rPr>
        <w:t>电子邮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/>
          <w:sz w:val="28"/>
          <w:szCs w:val="28"/>
        </w:rPr>
        <w:t>的形式向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新疆</w:t>
      </w:r>
      <w:r>
        <w:rPr>
          <w:rFonts w:hint="eastAsia" w:ascii="仿宋" w:hAnsi="仿宋" w:eastAsia="仿宋" w:cs="仿宋"/>
          <w:b/>
          <w:sz w:val="28"/>
          <w:szCs w:val="28"/>
        </w:rPr>
        <w:t>质量协会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报送，</w:t>
      </w:r>
      <w:r>
        <w:rPr>
          <w:rFonts w:hint="eastAsia" w:ascii="仿宋" w:hAnsi="仿宋" w:eastAsia="仿宋" w:cs="仿宋"/>
          <w:b/>
          <w:sz w:val="28"/>
          <w:szCs w:val="28"/>
        </w:rPr>
        <w:t>电子邮箱：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HYPERLINK "mailto:nsr96@sina.com"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1478833198@qq</w:t>
      </w:r>
      <w:r>
        <w:rPr>
          <w:rFonts w:hint="eastAsia" w:ascii="仿宋" w:hAnsi="仿宋" w:eastAsia="仿宋" w:cs="仿宋"/>
          <w:b/>
          <w:sz w:val="28"/>
          <w:szCs w:val="28"/>
        </w:rPr>
        <w:t>.com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TVkMGM4MzZhYmVhYWFiODIyNjQ3NDVlZDc0ZmEifQ=="/>
  </w:docVars>
  <w:rsids>
    <w:rsidRoot w:val="767F2E23"/>
    <w:rsid w:val="767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2023-07-14T04:23:00Z</dcterms:created>
  <dc:creator>上官若忆</dc:creator>
  <cp:lastModifiedBy>上官若忆</cp:lastModifiedBy>
  <dcterms:modified xsi:type="dcterms:W3CDTF">2023-07-14T04:23:59Z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90B536B01A224156A30EDBD25F91467B_11</vt:lpwstr>
  </property>
</Properties>
</file>