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glossary/document.xml" ContentType="application/vnd.openxmlformats-officedocument.wordprocessingml.document.glossary+xml"/>
  <Override PartName="/word/glossary/fontTable.xml" ContentType="application/vnd.openxmlformats-officedocument.wordprocessingml.fontTable+xml"/>
  <Override PartName="/word/glossary/settings.xml" ContentType="application/vnd.openxmlformats-officedocument.wordprocessingml.settings+xml"/>
  <Override PartName="/word/glossary/styles.xml" ContentType="application/vnd.openxmlformats-officedocument.wordprocessingml.styl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3BE961">
      <w:pPr>
        <w:ind w:left="0" w:leftChars="0" w:firstLine="0" w:firstLineChars="0"/>
        <w:rPr>
          <w:rFonts w:hint="eastAsia" w:ascii="Times New Roman" w:hAnsi="Times New Roman" w:cs="Times New Roman"/>
          <w:lang w:val="en-US" w:eastAsia="zh-CN"/>
        </w:rPr>
      </w:pPr>
      <w:r>
        <w:rPr>
          <w:rFonts w:hint="eastAsia" w:ascii="Times New Roman" w:hAnsi="Times New Roman" w:cs="Times New Roman"/>
          <w:lang w:val="en-US" w:eastAsia="zh-CN"/>
        </w:rPr>
        <w:t>附件1</w:t>
      </w:r>
    </w:p>
    <w:p w14:paraId="3D6EE5F8">
      <w:pPr>
        <w:keepNext w:val="0"/>
        <w:keepLines w:val="0"/>
        <w:pageBreakBefore w:val="0"/>
        <w:widowControl w:val="0"/>
        <w:kinsoku/>
        <w:wordWrap/>
        <w:overflowPunct w:val="0"/>
        <w:topLinePunct w:val="0"/>
        <w:autoSpaceDE/>
        <w:autoSpaceDN/>
        <w:bidi w:val="0"/>
        <w:adjustRightInd/>
        <w:snapToGrid/>
        <w:spacing w:line="560" w:lineRule="exact"/>
        <w:ind w:firstLine="640"/>
        <w:jc w:val="center"/>
        <w:textAlignment w:val="auto"/>
        <w:rPr>
          <w:rFonts w:hint="eastAsia" w:ascii="方正大标宋_GBK" w:hAnsi="方正大标宋_GBK" w:eastAsia="方正大标宋_GBK" w:cs="方正大标宋_GBK"/>
          <w:b w:val="0"/>
          <w:bCs w:val="0"/>
          <w:w w:val="97"/>
          <w:sz w:val="36"/>
          <w:szCs w:val="36"/>
          <w:lang w:val="en-US" w:eastAsia="zh-CN"/>
        </w:rPr>
      </w:pPr>
      <w:r>
        <w:rPr>
          <w:rFonts w:hint="eastAsia" w:ascii="方正大标宋_GBK" w:hAnsi="方正大标宋_GBK" w:eastAsia="方正大标宋_GBK" w:cs="方正大标宋_GBK"/>
          <w:b w:val="0"/>
          <w:bCs w:val="0"/>
          <w:w w:val="97"/>
          <w:sz w:val="36"/>
          <w:szCs w:val="36"/>
          <w:lang w:val="en-US" w:eastAsia="zh-CN"/>
        </w:rPr>
        <w:t>第十四届品牌故事大赛（乌鲁木齐赛区）</w:t>
      </w:r>
    </w:p>
    <w:p w14:paraId="2A6F2487">
      <w:pPr>
        <w:keepNext w:val="0"/>
        <w:keepLines w:val="0"/>
        <w:pageBreakBefore w:val="0"/>
        <w:widowControl w:val="0"/>
        <w:kinsoku/>
        <w:wordWrap/>
        <w:overflowPunct w:val="0"/>
        <w:topLinePunct w:val="0"/>
        <w:autoSpaceDE/>
        <w:autoSpaceDN/>
        <w:bidi w:val="0"/>
        <w:adjustRightInd/>
        <w:snapToGrid/>
        <w:spacing w:line="560" w:lineRule="exact"/>
        <w:ind w:firstLine="640"/>
        <w:jc w:val="center"/>
        <w:textAlignment w:val="auto"/>
        <w:rPr>
          <w:rFonts w:hint="eastAsia" w:ascii="方正大标宋_GBK" w:hAnsi="方正大标宋_GBK" w:eastAsia="方正大标宋_GBK" w:cs="方正大标宋_GBK"/>
          <w:b w:val="0"/>
          <w:bCs w:val="0"/>
          <w:w w:val="97"/>
          <w:sz w:val="36"/>
          <w:szCs w:val="36"/>
          <w:lang w:val="en-US" w:eastAsia="zh-CN"/>
        </w:rPr>
      </w:pPr>
      <w:r>
        <w:rPr>
          <w:rFonts w:hint="eastAsia" w:ascii="方正大标宋_GBK" w:hAnsi="方正大标宋_GBK" w:eastAsia="方正大标宋_GBK" w:cs="方正大标宋_GBK"/>
          <w:b w:val="0"/>
          <w:bCs w:val="0"/>
          <w:w w:val="97"/>
          <w:sz w:val="36"/>
          <w:szCs w:val="36"/>
          <w:lang w:val="en-US" w:eastAsia="zh-CN"/>
        </w:rPr>
        <w:t>暨第八届新疆品牌故事大赛报名表</w:t>
      </w:r>
    </w:p>
    <w:tbl>
      <w:tblPr>
        <w:tblStyle w:val="6"/>
        <w:tblW w:w="10615" w:type="dxa"/>
        <w:jc w:val="center"/>
        <w:tblLayout w:type="fixed"/>
        <w:tblCellMar>
          <w:top w:w="0" w:type="dxa"/>
          <w:left w:w="113" w:type="dxa"/>
          <w:bottom w:w="0" w:type="dxa"/>
          <w:right w:w="113" w:type="dxa"/>
        </w:tblCellMar>
      </w:tblPr>
      <w:tblGrid>
        <w:gridCol w:w="726"/>
        <w:gridCol w:w="2170"/>
        <w:gridCol w:w="672"/>
        <w:gridCol w:w="1390"/>
        <w:gridCol w:w="949"/>
        <w:gridCol w:w="840"/>
        <w:gridCol w:w="1367"/>
        <w:gridCol w:w="2501"/>
      </w:tblGrid>
      <w:tr w14:paraId="0C4BFF56">
        <w:tblPrEx>
          <w:tblCellMar>
            <w:top w:w="0" w:type="dxa"/>
            <w:left w:w="113" w:type="dxa"/>
            <w:bottom w:w="0" w:type="dxa"/>
            <w:right w:w="113" w:type="dxa"/>
          </w:tblCellMar>
        </w:tblPrEx>
        <w:trPr>
          <w:trHeight w:val="461" w:hRule="atLeast"/>
          <w:jc w:val="center"/>
        </w:trPr>
        <w:tc>
          <w:tcPr>
            <w:tcW w:w="289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120292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参赛单位</w:t>
            </w:r>
          </w:p>
        </w:tc>
        <w:tc>
          <w:tcPr>
            <w:tcW w:w="7719" w:type="dxa"/>
            <w:gridSpan w:val="6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8AF4C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</w:tr>
      <w:tr w14:paraId="55C7335B">
        <w:tblPrEx>
          <w:tblCellMar>
            <w:top w:w="0" w:type="dxa"/>
            <w:left w:w="113" w:type="dxa"/>
            <w:bottom w:w="0" w:type="dxa"/>
            <w:right w:w="113" w:type="dxa"/>
          </w:tblCellMar>
        </w:tblPrEx>
        <w:trPr>
          <w:trHeight w:val="397" w:hRule="atLeast"/>
          <w:jc w:val="center"/>
        </w:trPr>
        <w:tc>
          <w:tcPr>
            <w:tcW w:w="289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3B562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本年度品牌故事培育数量</w:t>
            </w:r>
          </w:p>
          <w:p w14:paraId="0EE8026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（2025年5月至2026年5月）</w:t>
            </w:r>
          </w:p>
        </w:tc>
        <w:tc>
          <w:tcPr>
            <w:tcW w:w="2062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7305AC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  <w:tc>
          <w:tcPr>
            <w:tcW w:w="315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C0F925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本年度品牌建设投入经费</w:t>
            </w:r>
          </w:p>
          <w:p w14:paraId="54F811E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（2025年5月至2026年5月）</w:t>
            </w:r>
          </w:p>
        </w:tc>
        <w:tc>
          <w:tcPr>
            <w:tcW w:w="25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60B069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</w:tr>
      <w:tr w14:paraId="524D8B38">
        <w:tblPrEx>
          <w:tblCellMar>
            <w:top w:w="0" w:type="dxa"/>
            <w:left w:w="113" w:type="dxa"/>
            <w:bottom w:w="0" w:type="dxa"/>
            <w:right w:w="113" w:type="dxa"/>
          </w:tblCellMar>
        </w:tblPrEx>
        <w:trPr>
          <w:trHeight w:val="489" w:hRule="atLeast"/>
          <w:jc w:val="center"/>
        </w:trPr>
        <w:tc>
          <w:tcPr>
            <w:tcW w:w="289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E4EC7D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所属地区</w:t>
            </w:r>
          </w:p>
        </w:tc>
        <w:sdt>
          <w:sdtPr>
            <w:rPr>
              <w:rFonts w:hint="eastAsia" w:eastAsia="仿宋"/>
              <w:sz w:val="21"/>
              <w:szCs w:val="21"/>
              <w:lang w:val="en-US" w:eastAsia="zh-CN"/>
            </w:rPr>
            <w:alias w:val="所属地区"/>
            <w:id w:val="147482012"/>
            <w:placeholder>
              <w:docPart w:val="{e7e63208-430d-46cd-b9f2-a2ff2eaf1312}"/>
            </w:placeholder>
            <w:showingPlcHdr/>
            <w:dropDownList>
              <w:listItem w:displayText="乌鲁木齐" w:value="乌鲁木齐"/>
              <w:listItem w:displayText="昌吉州" w:value="昌吉州"/>
              <w:listItem w:displayText="和田" w:value="和田"/>
              <w:listItem w:displayText="阿克苏" w:value="阿克苏"/>
              <w:listItem w:displayText="克拉玛依" w:value="克拉玛依"/>
              <w:listItem w:displayText="石河子" w:value="石河子"/>
              <w:listItem w:displayText="吐鲁番" w:value="吐鲁番"/>
              <w:listItem w:displayText="伊犁州" w:value="伊犁州"/>
              <w:listItem w:displayText="巴州" w:value="巴州"/>
              <w:listItem w:displayText="克州" w:value="克州"/>
              <w:listItem w:displayText="塔城" w:value="塔城"/>
              <w:listItem w:displayText="喀什" w:value="喀什"/>
              <w:listItem w:displayText="博州" w:value="博州"/>
              <w:listItem w:displayText="哈密" w:value="哈密"/>
              <w:listItem w:displayText="阿勒泰" w:value="阿勒泰"/>
            </w:dropDownList>
          </w:sdtPr>
          <w:sdtEndPr>
            <w:rPr>
              <w:rFonts w:hint="eastAsia" w:eastAsia="仿宋"/>
              <w:sz w:val="21"/>
              <w:szCs w:val="21"/>
              <w:lang w:val="en-US" w:eastAsia="zh-CN"/>
            </w:rPr>
          </w:sdtEndPr>
          <w:sdtContent>
            <w:tc>
              <w:tcPr>
                <w:tcW w:w="7719" w:type="dxa"/>
                <w:gridSpan w:val="6"/>
                <w:tcBorders>
                  <w:top w:val="single" w:color="auto" w:sz="4" w:space="0"/>
                  <w:left w:val="nil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0A3DAABD">
                <w:pPr>
                  <w:keepNext w:val="0"/>
                  <w:keepLines w:val="0"/>
                  <w:pageBreakBefore w:val="0"/>
                  <w:widowControl w:val="0"/>
                  <w:kinsoku/>
                  <w:wordWrap/>
                  <w:overflowPunct/>
                  <w:topLinePunct w:val="0"/>
                  <w:autoSpaceDE/>
                  <w:autoSpaceDN/>
                  <w:bidi w:val="0"/>
                  <w:adjustRightInd/>
                  <w:snapToGrid/>
                  <w:spacing w:line="360" w:lineRule="exact"/>
                  <w:ind w:firstLine="0" w:firstLineChars="0"/>
                  <w:jc w:val="center"/>
                  <w:textAlignment w:val="auto"/>
                  <w:rPr>
                    <w:rFonts w:hint="eastAsia" w:eastAsia="仿宋"/>
                    <w:sz w:val="21"/>
                    <w:szCs w:val="21"/>
                    <w:lang w:val="en-US" w:eastAsia="zh-CN"/>
                  </w:rPr>
                </w:pPr>
                <w:r>
                  <w:rPr>
                    <w:rFonts w:hint="eastAsia" w:eastAsia="仿宋"/>
                    <w:sz w:val="21"/>
                    <w:szCs w:val="21"/>
                    <w:lang w:val="en-US" w:eastAsia="zh-CN"/>
                  </w:rPr>
                  <w:t>选择一项。</w:t>
                </w:r>
              </w:p>
            </w:tc>
          </w:sdtContent>
        </w:sdt>
      </w:tr>
      <w:tr w14:paraId="6359C413">
        <w:tblPrEx>
          <w:tblCellMar>
            <w:top w:w="0" w:type="dxa"/>
            <w:left w:w="113" w:type="dxa"/>
            <w:bottom w:w="0" w:type="dxa"/>
            <w:right w:w="113" w:type="dxa"/>
          </w:tblCellMar>
        </w:tblPrEx>
        <w:trPr>
          <w:trHeight w:val="397" w:hRule="atLeast"/>
          <w:jc w:val="center"/>
        </w:trPr>
        <w:tc>
          <w:tcPr>
            <w:tcW w:w="289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BC35BC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领队姓名</w:t>
            </w:r>
          </w:p>
        </w:tc>
        <w:tc>
          <w:tcPr>
            <w:tcW w:w="2062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67AC93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  <w:tc>
          <w:tcPr>
            <w:tcW w:w="315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9600E7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联系电话</w:t>
            </w:r>
          </w:p>
        </w:tc>
        <w:tc>
          <w:tcPr>
            <w:tcW w:w="25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3CFEE1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（手机号）</w:t>
            </w:r>
          </w:p>
        </w:tc>
      </w:tr>
      <w:tr w14:paraId="466F4124">
        <w:tblPrEx>
          <w:tblCellMar>
            <w:top w:w="0" w:type="dxa"/>
            <w:left w:w="113" w:type="dxa"/>
            <w:bottom w:w="0" w:type="dxa"/>
            <w:right w:w="113" w:type="dxa"/>
          </w:tblCellMar>
        </w:tblPrEx>
        <w:trPr>
          <w:trHeight w:val="397" w:hRule="atLeast"/>
          <w:jc w:val="center"/>
        </w:trPr>
        <w:tc>
          <w:tcPr>
            <w:tcW w:w="10615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0A913D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参赛作品信息</w:t>
            </w:r>
          </w:p>
        </w:tc>
      </w:tr>
      <w:tr w14:paraId="61312572">
        <w:tblPrEx>
          <w:tblCellMar>
            <w:top w:w="0" w:type="dxa"/>
            <w:left w:w="113" w:type="dxa"/>
            <w:bottom w:w="0" w:type="dxa"/>
            <w:right w:w="113" w:type="dxa"/>
          </w:tblCellMar>
        </w:tblPrEx>
        <w:trPr>
          <w:trHeight w:val="397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386838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序号</w:t>
            </w:r>
          </w:p>
        </w:tc>
        <w:tc>
          <w:tcPr>
            <w:tcW w:w="284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CD0513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故事名称（演讲）</w:t>
            </w:r>
          </w:p>
        </w:tc>
        <w:tc>
          <w:tcPr>
            <w:tcW w:w="233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48CBC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作品主题</w:t>
            </w: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6CE858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字数</w:t>
            </w:r>
          </w:p>
        </w:tc>
        <w:tc>
          <w:tcPr>
            <w:tcW w:w="13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2F4C88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时长（分钟）</w:t>
            </w:r>
          </w:p>
        </w:tc>
        <w:tc>
          <w:tcPr>
            <w:tcW w:w="25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738730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演讲</w:t>
            </w: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者</w:t>
            </w:r>
          </w:p>
        </w:tc>
      </w:tr>
      <w:tr w14:paraId="4CC15634">
        <w:tblPrEx>
          <w:tblCellMar>
            <w:top w:w="0" w:type="dxa"/>
            <w:left w:w="113" w:type="dxa"/>
            <w:bottom w:w="0" w:type="dxa"/>
            <w:right w:w="113" w:type="dxa"/>
          </w:tblCellMar>
        </w:tblPrEx>
        <w:trPr>
          <w:trHeight w:val="397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693552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284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B8D41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  <w:tc>
          <w:tcPr>
            <w:tcW w:w="233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FD312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□A□B□C□D□E□F</w:t>
            </w: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EFB94C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  <w:tc>
          <w:tcPr>
            <w:tcW w:w="13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953C5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  <w:tc>
          <w:tcPr>
            <w:tcW w:w="25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C14731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</w:tr>
      <w:tr w14:paraId="22A4D401">
        <w:tblPrEx>
          <w:tblCellMar>
            <w:top w:w="0" w:type="dxa"/>
            <w:left w:w="113" w:type="dxa"/>
            <w:bottom w:w="0" w:type="dxa"/>
            <w:right w:w="113" w:type="dxa"/>
          </w:tblCellMar>
        </w:tblPrEx>
        <w:trPr>
          <w:trHeight w:val="397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F1516E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284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9C5DD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  <w:tc>
          <w:tcPr>
            <w:tcW w:w="233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D6C8DC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□A□B□C□D□E□F</w:t>
            </w: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F72DB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  <w:tc>
          <w:tcPr>
            <w:tcW w:w="13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0D97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  <w:tc>
          <w:tcPr>
            <w:tcW w:w="25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C5189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</w:tr>
      <w:tr w14:paraId="11F3AC52">
        <w:tblPrEx>
          <w:tblCellMar>
            <w:top w:w="0" w:type="dxa"/>
            <w:left w:w="113" w:type="dxa"/>
            <w:bottom w:w="0" w:type="dxa"/>
            <w:right w:w="113" w:type="dxa"/>
          </w:tblCellMar>
        </w:tblPrEx>
        <w:trPr>
          <w:trHeight w:val="397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073101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序号</w:t>
            </w:r>
          </w:p>
        </w:tc>
        <w:tc>
          <w:tcPr>
            <w:tcW w:w="284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2064F6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故事名称（征文）</w:t>
            </w:r>
          </w:p>
        </w:tc>
        <w:tc>
          <w:tcPr>
            <w:tcW w:w="233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54F418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作品主题</w:t>
            </w:r>
          </w:p>
        </w:tc>
        <w:tc>
          <w:tcPr>
            <w:tcW w:w="220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9DA338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字数（个）</w:t>
            </w:r>
          </w:p>
        </w:tc>
        <w:tc>
          <w:tcPr>
            <w:tcW w:w="25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3DEC8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主创人员（不超过5人）</w:t>
            </w:r>
          </w:p>
        </w:tc>
      </w:tr>
      <w:tr w14:paraId="38B53C00">
        <w:tblPrEx>
          <w:tblCellMar>
            <w:top w:w="0" w:type="dxa"/>
            <w:left w:w="113" w:type="dxa"/>
            <w:bottom w:w="0" w:type="dxa"/>
            <w:right w:w="113" w:type="dxa"/>
          </w:tblCellMar>
        </w:tblPrEx>
        <w:trPr>
          <w:trHeight w:val="397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6021C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284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A5B615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  <w:tc>
          <w:tcPr>
            <w:tcW w:w="233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22451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□A□B□C□D□E□F</w:t>
            </w:r>
          </w:p>
        </w:tc>
        <w:tc>
          <w:tcPr>
            <w:tcW w:w="220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EC5A9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  <w:tc>
          <w:tcPr>
            <w:tcW w:w="25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063ED1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</w:tr>
      <w:tr w14:paraId="4813716C">
        <w:tblPrEx>
          <w:tblCellMar>
            <w:top w:w="0" w:type="dxa"/>
            <w:left w:w="113" w:type="dxa"/>
            <w:bottom w:w="0" w:type="dxa"/>
            <w:right w:w="113" w:type="dxa"/>
          </w:tblCellMar>
        </w:tblPrEx>
        <w:trPr>
          <w:trHeight w:val="397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0A06D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284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424025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  <w:tc>
          <w:tcPr>
            <w:tcW w:w="233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FD1E8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□A□B□C□D□E□F</w:t>
            </w:r>
          </w:p>
        </w:tc>
        <w:tc>
          <w:tcPr>
            <w:tcW w:w="220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27DE3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  <w:tc>
          <w:tcPr>
            <w:tcW w:w="25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520670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</w:tr>
      <w:tr w14:paraId="43A4D1AA">
        <w:tblPrEx>
          <w:tblCellMar>
            <w:top w:w="0" w:type="dxa"/>
            <w:left w:w="113" w:type="dxa"/>
            <w:bottom w:w="0" w:type="dxa"/>
            <w:right w:w="113" w:type="dxa"/>
          </w:tblCellMar>
        </w:tblPrEx>
        <w:trPr>
          <w:trHeight w:val="397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FC0D0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序号</w:t>
            </w:r>
          </w:p>
        </w:tc>
        <w:tc>
          <w:tcPr>
            <w:tcW w:w="284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37424D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故事名称（微电影）</w:t>
            </w:r>
          </w:p>
        </w:tc>
        <w:tc>
          <w:tcPr>
            <w:tcW w:w="233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D6ACA7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作品主题</w:t>
            </w:r>
          </w:p>
        </w:tc>
        <w:tc>
          <w:tcPr>
            <w:tcW w:w="220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43544D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时长（分钟）</w:t>
            </w:r>
          </w:p>
        </w:tc>
        <w:tc>
          <w:tcPr>
            <w:tcW w:w="25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FD12E1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主创人员（不超过5人）</w:t>
            </w:r>
          </w:p>
        </w:tc>
      </w:tr>
      <w:tr w14:paraId="7D0829F9">
        <w:tblPrEx>
          <w:tblCellMar>
            <w:top w:w="0" w:type="dxa"/>
            <w:left w:w="113" w:type="dxa"/>
            <w:bottom w:w="0" w:type="dxa"/>
            <w:right w:w="113" w:type="dxa"/>
          </w:tblCellMar>
        </w:tblPrEx>
        <w:trPr>
          <w:trHeight w:val="397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8C03BE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284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548546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  <w:tc>
          <w:tcPr>
            <w:tcW w:w="233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3466C6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□A□B□C□D□E□F</w:t>
            </w:r>
          </w:p>
        </w:tc>
        <w:tc>
          <w:tcPr>
            <w:tcW w:w="220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F8F506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  <w:tc>
          <w:tcPr>
            <w:tcW w:w="25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0331BD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</w:tr>
      <w:tr w14:paraId="228FD5BE">
        <w:tblPrEx>
          <w:tblCellMar>
            <w:top w:w="0" w:type="dxa"/>
            <w:left w:w="113" w:type="dxa"/>
            <w:bottom w:w="0" w:type="dxa"/>
            <w:right w:w="113" w:type="dxa"/>
          </w:tblCellMar>
        </w:tblPrEx>
        <w:trPr>
          <w:trHeight w:val="397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3542C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284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765348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  <w:tc>
          <w:tcPr>
            <w:tcW w:w="233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DC4706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□A□B□C□D□E□F</w:t>
            </w:r>
          </w:p>
        </w:tc>
        <w:tc>
          <w:tcPr>
            <w:tcW w:w="220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EE6262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  <w:tc>
          <w:tcPr>
            <w:tcW w:w="25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6AC8DF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</w:tr>
      <w:tr w14:paraId="064A085F">
        <w:tblPrEx>
          <w:tblCellMar>
            <w:top w:w="0" w:type="dxa"/>
            <w:left w:w="113" w:type="dxa"/>
            <w:bottom w:w="0" w:type="dxa"/>
            <w:right w:w="113" w:type="dxa"/>
          </w:tblCellMar>
        </w:tblPrEx>
        <w:trPr>
          <w:trHeight w:val="397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FC70DD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序号</w:t>
            </w:r>
          </w:p>
        </w:tc>
        <w:tc>
          <w:tcPr>
            <w:tcW w:w="284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BE73D7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故事名称（短视频）</w:t>
            </w:r>
          </w:p>
        </w:tc>
        <w:tc>
          <w:tcPr>
            <w:tcW w:w="233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7FFBE2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作品主题</w:t>
            </w:r>
          </w:p>
        </w:tc>
        <w:tc>
          <w:tcPr>
            <w:tcW w:w="220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1F145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时长（秒）</w:t>
            </w:r>
          </w:p>
        </w:tc>
        <w:tc>
          <w:tcPr>
            <w:tcW w:w="25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D74A98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主创人员（不超过5人）</w:t>
            </w:r>
          </w:p>
        </w:tc>
      </w:tr>
      <w:tr w14:paraId="1962E0D4">
        <w:tblPrEx>
          <w:tblCellMar>
            <w:top w:w="0" w:type="dxa"/>
            <w:left w:w="113" w:type="dxa"/>
            <w:bottom w:w="0" w:type="dxa"/>
            <w:right w:w="113" w:type="dxa"/>
          </w:tblCellMar>
        </w:tblPrEx>
        <w:trPr>
          <w:trHeight w:val="131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A826F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284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1449C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  <w:tc>
          <w:tcPr>
            <w:tcW w:w="233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0310AD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□A□B□C□D□E□F</w:t>
            </w:r>
          </w:p>
        </w:tc>
        <w:tc>
          <w:tcPr>
            <w:tcW w:w="220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825305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  <w:tc>
          <w:tcPr>
            <w:tcW w:w="25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AEAC1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</w:tr>
      <w:tr w14:paraId="017B2139">
        <w:tblPrEx>
          <w:tblCellMar>
            <w:top w:w="0" w:type="dxa"/>
            <w:left w:w="113" w:type="dxa"/>
            <w:bottom w:w="0" w:type="dxa"/>
            <w:right w:w="113" w:type="dxa"/>
          </w:tblCellMar>
        </w:tblPrEx>
        <w:trPr>
          <w:trHeight w:val="397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FD5855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284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BA1506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  <w:tc>
          <w:tcPr>
            <w:tcW w:w="233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84544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□A□B□C□D□E□F</w:t>
            </w:r>
          </w:p>
        </w:tc>
        <w:tc>
          <w:tcPr>
            <w:tcW w:w="220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E45AD2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  <w:tc>
          <w:tcPr>
            <w:tcW w:w="25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7A22C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</w:tc>
      </w:tr>
      <w:tr w14:paraId="69AD5ACD">
        <w:tblPrEx>
          <w:tblCellMar>
            <w:top w:w="0" w:type="dxa"/>
            <w:left w:w="113" w:type="dxa"/>
            <w:bottom w:w="0" w:type="dxa"/>
            <w:right w:w="113" w:type="dxa"/>
          </w:tblCellMar>
        </w:tblPrEx>
        <w:trPr>
          <w:trHeight w:val="397" w:hRule="atLeast"/>
          <w:jc w:val="center"/>
        </w:trPr>
        <w:tc>
          <w:tcPr>
            <w:tcW w:w="10615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7E4F2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备注：作品主题A.科技创新  B.消费升级  C.卓越质量  D.责任担当  E.文化传承  F.品牌出海</w:t>
            </w:r>
          </w:p>
        </w:tc>
      </w:tr>
      <w:tr w14:paraId="0E05FA33">
        <w:tblPrEx>
          <w:tblCellMar>
            <w:top w:w="0" w:type="dxa"/>
            <w:left w:w="113" w:type="dxa"/>
            <w:bottom w:w="0" w:type="dxa"/>
            <w:right w:w="113" w:type="dxa"/>
          </w:tblCellMar>
        </w:tblPrEx>
        <w:trPr>
          <w:trHeight w:val="2274" w:hRule="atLeast"/>
          <w:jc w:val="center"/>
        </w:trPr>
        <w:tc>
          <w:tcPr>
            <w:tcW w:w="289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7851AA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auto"/>
              <w:rPr>
                <w:rFonts w:hint="default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参赛</w:t>
            </w:r>
            <w:r>
              <w:rPr>
                <w:rFonts w:hint="default" w:eastAsia="仿宋"/>
                <w:sz w:val="21"/>
                <w:szCs w:val="21"/>
                <w:lang w:val="en-US" w:eastAsia="zh-CN"/>
              </w:rPr>
              <w:t>作品申报</w:t>
            </w:r>
          </w:p>
          <w:p w14:paraId="644B08A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auto"/>
              <w:rPr>
                <w:rFonts w:hint="default" w:eastAsia="仿宋"/>
                <w:sz w:val="21"/>
                <w:szCs w:val="21"/>
                <w:lang w:val="en-US" w:eastAsia="zh-CN"/>
              </w:rPr>
            </w:pPr>
            <w:r>
              <w:rPr>
                <w:rFonts w:hint="default" w:eastAsia="仿宋"/>
                <w:sz w:val="21"/>
                <w:szCs w:val="21"/>
                <w:lang w:val="en-US" w:eastAsia="zh-CN"/>
              </w:rPr>
              <w:t>真实性承诺书</w:t>
            </w:r>
          </w:p>
        </w:tc>
        <w:tc>
          <w:tcPr>
            <w:tcW w:w="7719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230B4B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20" w:firstLineChars="200"/>
              <w:jc w:val="both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本单位自愿参与第十四届品牌故事大赛（乌鲁木齐赛区）暨第八届新疆品牌故事大赛活动，严格遵守大赛有关规定，对比赛有关安排积极予以支持、配合，递交的所有申报材料真实、有效，对因提供材料不实造成的后果，本单位承担全部责任，并自愿接受社会各界的监督。</w:t>
            </w:r>
          </w:p>
          <w:p w14:paraId="09ADA71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</w:p>
          <w:p w14:paraId="53BB69C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620" w:firstLineChars="2200"/>
              <w:jc w:val="both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主管领导签字：</w:t>
            </w:r>
          </w:p>
          <w:p w14:paraId="398C3B9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200" w:firstLineChars="2000"/>
              <w:jc w:val="both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承诺单位（盖章）：</w:t>
            </w:r>
          </w:p>
          <w:p w14:paraId="5CD44A7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5460" w:firstLineChars="2600"/>
              <w:jc w:val="both"/>
              <w:textAlignment w:val="auto"/>
              <w:rPr>
                <w:rFonts w:hint="eastAsia" w:eastAsia="仿宋"/>
                <w:sz w:val="21"/>
                <w:szCs w:val="21"/>
                <w:lang w:val="en-US" w:eastAsia="zh-CN"/>
              </w:rPr>
            </w:pPr>
            <w:r>
              <w:rPr>
                <w:rFonts w:hint="eastAsia" w:eastAsia="仿宋"/>
                <w:sz w:val="21"/>
                <w:szCs w:val="21"/>
                <w:lang w:val="en-US" w:eastAsia="zh-CN"/>
              </w:rPr>
              <w:t>年      月     日</w:t>
            </w:r>
          </w:p>
        </w:tc>
      </w:tr>
    </w:tbl>
    <w:p w14:paraId="3C9FFC8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640"/>
        <w:textAlignment w:val="auto"/>
        <w:rPr>
          <w:rFonts w:hint="eastAsia" w:ascii="Times New Roman" w:hAnsi="Times New Roman" w:cs="Times New Roman"/>
          <w:sz w:val="21"/>
          <w:szCs w:val="21"/>
          <w:lang w:val="en-US" w:eastAsia="zh-CN"/>
        </w:rPr>
      </w:pPr>
      <w:r>
        <w:rPr>
          <w:rFonts w:hint="eastAsia" w:ascii="Times New Roman" w:hAnsi="Times New Roman" w:cs="Times New Roman"/>
          <w:sz w:val="21"/>
          <w:szCs w:val="21"/>
          <w:lang w:val="en-US" w:eastAsia="zh-CN"/>
        </w:rPr>
        <w:t>填写要求：此报名表是核对信息的重要依据，备案后不予修改。若出现遗漏、差错等情况后果自负。请认真准确填写，并将电子版</w:t>
      </w:r>
      <w:r>
        <w:rPr>
          <w:rFonts w:hint="eastAsia" w:cs="Times New Roman"/>
          <w:sz w:val="21"/>
          <w:szCs w:val="21"/>
          <w:lang w:val="en-US" w:eastAsia="zh-CN"/>
        </w:rPr>
        <w:t>（</w:t>
      </w:r>
      <w:r>
        <w:rPr>
          <w:rFonts w:hint="eastAsia" w:ascii="Times New Roman" w:hAnsi="Times New Roman" w:cs="Times New Roman"/>
          <w:sz w:val="21"/>
          <w:szCs w:val="21"/>
          <w:lang w:val="en-US" w:eastAsia="zh-CN"/>
        </w:rPr>
        <w:t>word</w:t>
      </w:r>
      <w:r>
        <w:rPr>
          <w:rFonts w:hint="eastAsia" w:cs="Times New Roman"/>
          <w:sz w:val="21"/>
          <w:szCs w:val="21"/>
          <w:lang w:val="en-US" w:eastAsia="zh-CN"/>
        </w:rPr>
        <w:t>版）</w:t>
      </w:r>
      <w:r>
        <w:rPr>
          <w:rFonts w:hint="eastAsia" w:ascii="Times New Roman" w:hAnsi="Times New Roman" w:cs="Times New Roman"/>
          <w:sz w:val="21"/>
          <w:szCs w:val="21"/>
          <w:lang w:val="en-US" w:eastAsia="zh-CN"/>
        </w:rPr>
        <w:t>及加盖公章扫描件于5月29日前报送指定邮箱2292855586@qq.com。</w:t>
      </w:r>
    </w:p>
    <w:p w14:paraId="119C69CA">
      <w:pPr>
        <w:bidi w:val="0"/>
        <w:ind w:firstLine="640"/>
        <w:jc w:val="left"/>
        <w:rPr>
          <w:rFonts w:hint="eastAsia" w:ascii="Times New Roman" w:hAnsi="Times New Roman" w:cs="Times New Roman"/>
          <w:lang w:val="en-US" w:eastAsia="zh-CN"/>
        </w:rPr>
      </w:pPr>
    </w:p>
    <w:p w14:paraId="79F3410C">
      <w:pPr>
        <w:spacing w:line="240" w:lineRule="auto"/>
        <w:jc w:val="center"/>
        <w:rPr>
          <w:rFonts w:hint="eastAsia" w:eastAsia="仿宋"/>
          <w:lang w:eastAsia="zh-CN"/>
        </w:rPr>
      </w:pPr>
      <w:r>
        <w:rPr>
          <w:rFonts w:hint="eastAsia" w:eastAsia="仿宋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-841375</wp:posOffset>
            </wp:positionH>
            <wp:positionV relativeFrom="paragraph">
              <wp:posOffset>-3682365</wp:posOffset>
            </wp:positionV>
            <wp:extent cx="7163435" cy="9323070"/>
            <wp:effectExtent l="0" t="0" r="18415" b="11430"/>
            <wp:wrapTight wrapText="bothSides">
              <wp:wrapPolygon>
                <wp:start x="0" y="0"/>
                <wp:lineTo x="0" y="21538"/>
                <wp:lineTo x="21541" y="21538"/>
                <wp:lineTo x="21541" y="0"/>
                <wp:lineTo x="0" y="0"/>
              </wp:wrapPolygon>
            </wp:wrapTight>
            <wp:docPr id="9" name="图片 9" descr="品牌故事附件2(1)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品牌故事附件2(1)_0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163435" cy="9323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7DA314">
      <w:pPr>
        <w:spacing w:line="240" w:lineRule="auto"/>
        <w:jc w:val="center"/>
        <w:rPr>
          <w:rFonts w:hint="eastAsia" w:eastAsia="仿宋"/>
          <w:lang w:eastAsia="zh-CN"/>
        </w:rPr>
      </w:pPr>
      <w:r>
        <w:rPr>
          <w:rFonts w:hint="eastAsia" w:eastAsia="仿宋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-679450</wp:posOffset>
            </wp:positionH>
            <wp:positionV relativeFrom="paragraph">
              <wp:posOffset>-493395</wp:posOffset>
            </wp:positionV>
            <wp:extent cx="6601460" cy="8851900"/>
            <wp:effectExtent l="0" t="0" r="8890" b="6350"/>
            <wp:wrapTight wrapText="bothSides">
              <wp:wrapPolygon>
                <wp:start x="0" y="0"/>
                <wp:lineTo x="0" y="21569"/>
                <wp:lineTo x="21567" y="21569"/>
                <wp:lineTo x="21567" y="0"/>
                <wp:lineTo x="0" y="0"/>
              </wp:wrapPolygon>
            </wp:wrapTight>
            <wp:docPr id="10" name="图片 10" descr="品牌故事附件2(1)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品牌故事附件2(1)_0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01460" cy="885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9ACB00">
      <w:pPr>
        <w:spacing w:line="240" w:lineRule="auto"/>
        <w:jc w:val="center"/>
        <w:rPr>
          <w:rFonts w:hint="eastAsia" w:eastAsia="仿宋"/>
          <w:lang w:eastAsia="zh-CN"/>
        </w:rPr>
      </w:pPr>
    </w:p>
    <w:p w14:paraId="1432EC78">
      <w:pPr>
        <w:spacing w:line="240" w:lineRule="auto"/>
        <w:jc w:val="center"/>
        <w:rPr>
          <w:rFonts w:hint="eastAsia" w:eastAsia="仿宋"/>
          <w:lang w:eastAsia="zh-CN"/>
        </w:rPr>
      </w:pPr>
      <w:r>
        <w:rPr>
          <w:rFonts w:hint="eastAsia" w:eastAsia="仿宋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-635000</wp:posOffset>
            </wp:positionH>
            <wp:positionV relativeFrom="paragraph">
              <wp:posOffset>-297180</wp:posOffset>
            </wp:positionV>
            <wp:extent cx="6403340" cy="9057005"/>
            <wp:effectExtent l="0" t="0" r="0" b="0"/>
            <wp:wrapTight wrapText="bothSides">
              <wp:wrapPolygon>
                <wp:start x="0" y="0"/>
                <wp:lineTo x="0" y="21535"/>
                <wp:lineTo x="21527" y="21535"/>
                <wp:lineTo x="21527" y="0"/>
                <wp:lineTo x="0" y="0"/>
              </wp:wrapPolygon>
            </wp:wrapTight>
            <wp:docPr id="11" name="图片 11" descr="品牌故事附件2(1)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品牌故事附件2(1)_0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03340" cy="9057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DFF64E">
      <w:pPr>
        <w:pStyle w:val="2"/>
        <w:spacing w:line="240" w:lineRule="auto"/>
        <w:rPr>
          <w:rFonts w:hint="eastAsia" w:eastAsia="仿宋"/>
          <w:lang w:eastAsia="zh-CN"/>
        </w:rPr>
      </w:pPr>
      <w:r>
        <w:rPr>
          <w:rFonts w:hint="eastAsia" w:eastAsia="仿宋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-644525</wp:posOffset>
            </wp:positionH>
            <wp:positionV relativeFrom="paragraph">
              <wp:posOffset>-521970</wp:posOffset>
            </wp:positionV>
            <wp:extent cx="6972300" cy="9215755"/>
            <wp:effectExtent l="0" t="0" r="0" b="4445"/>
            <wp:wrapTight wrapText="bothSides">
              <wp:wrapPolygon>
                <wp:start x="0" y="0"/>
                <wp:lineTo x="0" y="21566"/>
                <wp:lineTo x="21541" y="21566"/>
                <wp:lineTo x="21541" y="0"/>
                <wp:lineTo x="0" y="0"/>
              </wp:wrapPolygon>
            </wp:wrapTight>
            <wp:docPr id="12" name="图片 12" descr="品牌故事附件2(1)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品牌故事附件2(1)_0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9215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640"/>
      </w:pPr>
      <w:r>
        <w:separator/>
      </w:r>
    </w:p>
  </w:endnote>
  <w:endnote w:type="continuationSeparator" w:id="1">
    <w:p>
      <w:pPr>
        <w:spacing w:line="240" w:lineRule="auto"/>
        <w:ind w:firstLine="64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大标宋_GBK">
    <w:altName w:val="宋体"/>
    <w:panose1 w:val="02000000000000000000"/>
    <w:charset w:val="86"/>
    <w:family w:val="auto"/>
    <w:pitch w:val="default"/>
    <w:sig w:usb0="00000000" w:usb1="00000000" w:usb2="00000000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  <w:ind w:firstLine="640"/>
      </w:pPr>
      <w:r>
        <w:separator/>
      </w:r>
    </w:p>
  </w:footnote>
  <w:footnote w:type="continuationSeparator" w:id="1">
    <w:p>
      <w:pPr>
        <w:spacing w:line="240" w:lineRule="auto"/>
        <w:ind w:firstLine="64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749C36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qFormat="1" w:uiPriority="99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560" w:lineRule="exact"/>
      <w:ind w:firstLine="640" w:firstLineChars="200"/>
      <w:jc w:val="both"/>
    </w:pPr>
    <w:rPr>
      <w:rFonts w:ascii="Times New Roman" w:hAnsi="Times New Roman" w:eastAsia="仿宋" w:cs="Times New Roman"/>
      <w:kern w:val="2"/>
      <w:sz w:val="32"/>
      <w:szCs w:val="32"/>
      <w:lang w:val="en-US" w:eastAsia="zh-CN" w:bidi="ar-SA"/>
    </w:rPr>
  </w:style>
  <w:style w:type="character" w:default="1" w:styleId="7">
    <w:name w:val="Default Paragraph Font"/>
    <w:semiHidden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3"/>
    <w:qFormat/>
    <w:uiPriority w:val="0"/>
    <w:pPr>
      <w:ind w:firstLine="420" w:firstLineChars="200"/>
    </w:pPr>
    <w:rPr>
      <w:rFonts w:ascii="仿宋_GB2312" w:hAnsi="仿宋_GB2312"/>
    </w:rPr>
  </w:style>
  <w:style w:type="paragraph" w:styleId="3">
    <w:name w:val="Body Text Indent"/>
    <w:basedOn w:val="1"/>
    <w:semiHidden/>
    <w:unhideWhenUsed/>
    <w:qFormat/>
    <w:uiPriority w:val="99"/>
    <w:pPr>
      <w:spacing w:after="120"/>
      <w:ind w:left="420" w:leftChars="200"/>
    </w:pPr>
  </w:style>
  <w:style w:type="paragraph" w:styleId="4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1" Type="http://schemas.openxmlformats.org/officeDocument/2006/relationships/glossaryDocument" Target="glossary/document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docParts>
    <w:docPart>
      <w:docPartPr>
        <w:name w:val="{e7e63208-430d-46cd-b9f2-a2ff2eaf1312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e7e63208-430d-46cd-b9f2-a2ff2eaf1312}"/>
      </w:docPartPr>
      <w:docPartBody>
        <w:p w14:paraId="1D8D9331">
          <w:r>
            <w:rPr>
              <w:color w:val="808080"/>
            </w:rPr>
            <w:t>选择一项。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compat>
    <w:useFELayout/>
    <w:splitPgBreakAndParaMark/>
    <w:compatSetting w:name="compatibilityMode" w:uri="http://schemas.microsoft.com/office/word" w:val="14"/>
  </w:compat>
  <w:rsids>
    <w:rsidRoot w:val="0000000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glossary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/>
</w:style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0</Words>
  <Characters>0</Characters>
  <Lines>0</Lines>
  <Paragraphs>0</Paragraphs>
  <TotalTime>4</TotalTime>
  <ScaleCrop>false</ScaleCrop>
  <LinksUpToDate>false</LinksUpToDate>
  <CharactersWithSpaces>0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2026-04-07T12:23:57Z</dcterms:created>
  <dc:creator>Administrator</dc:creator>
  <cp:lastModifiedBy>上官若忆</cp:lastModifiedBy>
  <dcterms:modified xsi:type="dcterms:W3CDTF">2026-04-07T12:29:03Z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KSOTemplateDocerSaveRecord">
    <vt:lpwstr>eyJoZGlkIjoiNDA1MzdlNDJmMWRhMDI1ZTA1NGExZDFiOTY0MjY3ZGEiLCJ1c2VySWQiOiIyNTc3MjM2NTAifQ==</vt:lpwstr>
  </property>
  <property fmtid="{D5CDD505-2E9C-101B-9397-08002B2CF9AE}" pid="4" name="ICV">
    <vt:lpwstr>5A69AEBEC40349F8A04FD81218EF6CAF_12</vt:lpwstr>
  </property>
</Properties>
</file>